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E44F" w14:textId="77777777"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0B0BD9">
        <w:rPr>
          <w:rFonts w:ascii="Arial" w:hAnsi="Arial" w:cs="Arial"/>
          <w:b/>
          <w:sz w:val="16"/>
          <w:szCs w:val="16"/>
        </w:rPr>
        <w:t>August 26, 2015</w:t>
      </w:r>
      <w:r>
        <w:rPr>
          <w:rFonts w:ascii="Arial" w:hAnsi="Arial" w:cs="Arial"/>
          <w:b/>
          <w:sz w:val="16"/>
          <w:szCs w:val="16"/>
        </w:rPr>
        <w:t xml:space="preserve"> 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14:paraId="591D9685" w14:textId="77777777" w:rsidR="00497620" w:rsidRDefault="007007CF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  </w:t>
      </w:r>
    </w:p>
    <w:p w14:paraId="5F2454C4" w14:textId="77777777" w:rsidR="00497620" w:rsidRDefault="00A07CE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r w:rsidR="007E13FB">
        <w:rPr>
          <w:rFonts w:ascii="Arial" w:hAnsi="Arial" w:cs="Arial"/>
          <w:b/>
          <w:sz w:val="16"/>
          <w:szCs w:val="16"/>
        </w:rPr>
        <w:t xml:space="preserve">Anne Keithly, Lee Ann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Badum</w:t>
      </w:r>
      <w:proofErr w:type="spellEnd"/>
      <w:r w:rsidR="007E13FB">
        <w:rPr>
          <w:rFonts w:ascii="Arial" w:hAnsi="Arial" w:cs="Arial"/>
          <w:b/>
          <w:sz w:val="16"/>
          <w:szCs w:val="16"/>
        </w:rPr>
        <w:t>,</w:t>
      </w:r>
      <w:r w:rsidR="00497620">
        <w:rPr>
          <w:rFonts w:ascii="Arial" w:hAnsi="Arial" w:cs="Arial"/>
          <w:b/>
          <w:sz w:val="16"/>
          <w:szCs w:val="16"/>
        </w:rPr>
        <w:t xml:space="preserve"> </w:t>
      </w:r>
      <w:r w:rsidR="007E13FB">
        <w:rPr>
          <w:rFonts w:ascii="Arial" w:hAnsi="Arial" w:cs="Arial"/>
          <w:b/>
          <w:sz w:val="16"/>
          <w:szCs w:val="16"/>
        </w:rPr>
        <w:t xml:space="preserve">Cindy Bryant, Leslie Burge, Meredith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Burell</w:t>
      </w:r>
      <w:proofErr w:type="spellEnd"/>
      <w:r w:rsidR="007E13FB">
        <w:rPr>
          <w:rFonts w:ascii="Arial" w:hAnsi="Arial" w:cs="Arial"/>
          <w:b/>
          <w:sz w:val="16"/>
          <w:szCs w:val="16"/>
        </w:rPr>
        <w:t>, Lynn Camarillo</w:t>
      </w:r>
      <w:r w:rsidR="00497620">
        <w:rPr>
          <w:rFonts w:ascii="Arial" w:hAnsi="Arial" w:cs="Arial"/>
          <w:b/>
          <w:sz w:val="16"/>
          <w:szCs w:val="16"/>
        </w:rPr>
        <w:t xml:space="preserve">, Tammy Christenson,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Marvic</w:t>
      </w:r>
      <w:proofErr w:type="spellEnd"/>
      <w:r w:rsidR="007E13F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Collado</w:t>
      </w:r>
      <w:proofErr w:type="spellEnd"/>
      <w:r w:rsidR="007E13FB">
        <w:rPr>
          <w:rFonts w:ascii="Arial" w:hAnsi="Arial" w:cs="Arial"/>
          <w:b/>
          <w:sz w:val="16"/>
          <w:szCs w:val="16"/>
        </w:rPr>
        <w:t xml:space="preserve">, Josephine Davis, Eric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Eborde</w:t>
      </w:r>
      <w:proofErr w:type="spellEnd"/>
      <w:r w:rsidR="007E13FB">
        <w:rPr>
          <w:rFonts w:ascii="Arial" w:hAnsi="Arial" w:cs="Arial"/>
          <w:b/>
          <w:sz w:val="16"/>
          <w:szCs w:val="16"/>
        </w:rPr>
        <w:t xml:space="preserve">, Eric Frost, Pamela Gordon, Rachel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Leva</w:t>
      </w:r>
      <w:proofErr w:type="spellEnd"/>
      <w:r w:rsidR="007E13FB">
        <w:rPr>
          <w:rFonts w:ascii="Arial" w:hAnsi="Arial" w:cs="Arial"/>
          <w:b/>
          <w:sz w:val="16"/>
          <w:szCs w:val="16"/>
        </w:rPr>
        <w:t xml:space="preserve">, </w:t>
      </w:r>
      <w:r w:rsidR="00497620">
        <w:rPr>
          <w:rFonts w:ascii="Arial" w:hAnsi="Arial" w:cs="Arial"/>
          <w:b/>
          <w:sz w:val="16"/>
          <w:szCs w:val="16"/>
        </w:rPr>
        <w:t xml:space="preserve">Louise Norbert, </w:t>
      </w:r>
      <w:r w:rsidR="007E13FB">
        <w:rPr>
          <w:rFonts w:ascii="Arial" w:hAnsi="Arial" w:cs="Arial"/>
          <w:b/>
          <w:sz w:val="16"/>
          <w:szCs w:val="16"/>
        </w:rPr>
        <w:t xml:space="preserve">Willie Ross,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Letricia</w:t>
      </w:r>
      <w:proofErr w:type="spellEnd"/>
      <w:r w:rsidR="007E13F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Santarina</w:t>
      </w:r>
      <w:proofErr w:type="spellEnd"/>
      <w:r w:rsidR="007E13FB">
        <w:rPr>
          <w:rFonts w:ascii="Arial" w:hAnsi="Arial" w:cs="Arial"/>
          <w:b/>
          <w:sz w:val="16"/>
          <w:szCs w:val="16"/>
        </w:rPr>
        <w:t xml:space="preserve">, </w:t>
      </w:r>
      <w:r w:rsidR="000B0BD9">
        <w:rPr>
          <w:rFonts w:ascii="Arial" w:hAnsi="Arial" w:cs="Arial"/>
          <w:b/>
          <w:sz w:val="16"/>
          <w:szCs w:val="16"/>
        </w:rPr>
        <w:t>Virginia</w:t>
      </w:r>
      <w:r w:rsidR="007E13FB">
        <w:rPr>
          <w:rFonts w:ascii="Arial" w:hAnsi="Arial" w:cs="Arial"/>
          <w:b/>
          <w:sz w:val="16"/>
          <w:szCs w:val="16"/>
        </w:rPr>
        <w:t xml:space="preserve"> Steele, Bessie Trammell, Gail </w:t>
      </w:r>
      <w:proofErr w:type="spellStart"/>
      <w:r w:rsidR="007E13FB">
        <w:rPr>
          <w:rFonts w:ascii="Arial" w:hAnsi="Arial" w:cs="Arial"/>
          <w:b/>
          <w:sz w:val="16"/>
          <w:szCs w:val="16"/>
        </w:rPr>
        <w:t>Werkman</w:t>
      </w:r>
      <w:proofErr w:type="spellEnd"/>
      <w:r w:rsidR="007E13FB">
        <w:rPr>
          <w:rFonts w:ascii="Arial" w:hAnsi="Arial" w:cs="Arial"/>
          <w:b/>
          <w:sz w:val="16"/>
          <w:szCs w:val="16"/>
        </w:rPr>
        <w:t>, Laurel Brown.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 w14:paraId="0AAFBA63" w14:textId="77777777">
        <w:tc>
          <w:tcPr>
            <w:tcW w:w="1908" w:type="dxa"/>
          </w:tcPr>
          <w:p w14:paraId="0FD4C4FD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14:paraId="7095D2F5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14:paraId="3ECAF1EC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 w14:paraId="713B2A29" w14:textId="77777777">
        <w:tc>
          <w:tcPr>
            <w:tcW w:w="11016" w:type="dxa"/>
            <w:gridSpan w:val="3"/>
          </w:tcPr>
          <w:p w14:paraId="128E1EAA" w14:textId="77777777"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680D9598" w14:textId="77777777">
        <w:tc>
          <w:tcPr>
            <w:tcW w:w="1908" w:type="dxa"/>
          </w:tcPr>
          <w:p w14:paraId="05CD4EE6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14:paraId="30588587" w14:textId="77777777" w:rsidR="00C70337" w:rsidRPr="00C70337" w:rsidRDefault="00C70337" w:rsidP="00497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13FB">
              <w:rPr>
                <w:rFonts w:ascii="Arial" w:hAnsi="Arial" w:cs="Arial"/>
                <w:sz w:val="16"/>
                <w:szCs w:val="16"/>
              </w:rPr>
              <w:t>Anne Keithly @ 1852</w:t>
            </w:r>
          </w:p>
        </w:tc>
        <w:tc>
          <w:tcPr>
            <w:tcW w:w="3672" w:type="dxa"/>
          </w:tcPr>
          <w:p w14:paraId="4F0759D1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0099EE66" w14:textId="77777777">
        <w:tc>
          <w:tcPr>
            <w:tcW w:w="1908" w:type="dxa"/>
          </w:tcPr>
          <w:p w14:paraId="6C30CCEC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14:paraId="2732585F" w14:textId="77777777" w:rsidR="00C70337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Board </w:t>
            </w:r>
            <w:r w:rsidR="000B0BD9">
              <w:rPr>
                <w:rFonts w:ascii="Arial" w:hAnsi="Arial" w:cs="Arial"/>
                <w:sz w:val="16"/>
                <w:szCs w:val="16"/>
              </w:rPr>
              <w:t>members of HAANN this year 2015</w:t>
            </w:r>
          </w:p>
          <w:p w14:paraId="5174F7DF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17417D">
              <w:rPr>
                <w:rFonts w:ascii="Arial" w:hAnsi="Arial" w:cs="Arial"/>
                <w:sz w:val="16"/>
                <w:szCs w:val="16"/>
              </w:rPr>
              <w:t>Anne Keithly</w:t>
            </w:r>
          </w:p>
          <w:p w14:paraId="0F560B2B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17417D">
              <w:rPr>
                <w:rFonts w:ascii="Arial" w:hAnsi="Arial" w:cs="Arial"/>
                <w:sz w:val="16"/>
                <w:szCs w:val="16"/>
              </w:rPr>
              <w:t>Tammy Christenson</w:t>
            </w:r>
          </w:p>
          <w:p w14:paraId="72F72C56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17417D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17417D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0F6CD688" w14:textId="77777777" w:rsidR="0033619C" w:rsidRPr="0033619C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Lauren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</w:tc>
        <w:tc>
          <w:tcPr>
            <w:tcW w:w="3672" w:type="dxa"/>
          </w:tcPr>
          <w:p w14:paraId="5D6ED979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 w14:paraId="6CC33C0F" w14:textId="77777777">
        <w:tc>
          <w:tcPr>
            <w:tcW w:w="1908" w:type="dxa"/>
          </w:tcPr>
          <w:p w14:paraId="2C5B60B3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14:paraId="48997BDC" w14:textId="77777777" w:rsidR="007E13FB" w:rsidRDefault="0033619C" w:rsidP="007E1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 for business meeting</w:t>
            </w:r>
            <w:r w:rsidR="007E13FB">
              <w:rPr>
                <w:rFonts w:ascii="Arial" w:hAnsi="Arial" w:cs="Arial"/>
                <w:sz w:val="16"/>
                <w:szCs w:val="16"/>
              </w:rPr>
              <w:t xml:space="preserve"> – Pediatric Home Healthcare, LLC; Casey </w:t>
            </w:r>
            <w:proofErr w:type="spellStart"/>
            <w:r w:rsidR="007E13FB">
              <w:rPr>
                <w:rFonts w:ascii="Arial" w:hAnsi="Arial" w:cs="Arial"/>
                <w:sz w:val="16"/>
                <w:szCs w:val="16"/>
              </w:rPr>
              <w:t>Rackard</w:t>
            </w:r>
            <w:proofErr w:type="spellEnd"/>
            <w:r w:rsidR="007E13FB">
              <w:rPr>
                <w:rFonts w:ascii="Arial" w:hAnsi="Arial" w:cs="Arial"/>
                <w:sz w:val="16"/>
                <w:szCs w:val="16"/>
              </w:rPr>
              <w:t>, Director of Marketing and Candace Lockhart, RT</w:t>
            </w:r>
          </w:p>
          <w:p w14:paraId="43317B2E" w14:textId="77777777" w:rsidR="0033619C" w:rsidRPr="0033619C" w:rsidRDefault="00776A55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14:paraId="5C4F642F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00A8115F" w14:textId="77777777">
        <w:tc>
          <w:tcPr>
            <w:tcW w:w="1908" w:type="dxa"/>
          </w:tcPr>
          <w:p w14:paraId="18E3F540" w14:textId="77777777"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14:paraId="7C445E01" w14:textId="77777777" w:rsidR="00237D48" w:rsidRDefault="00175804" w:rsidP="0023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7E13FB"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 w:rsidR="007E13FB">
              <w:rPr>
                <w:rFonts w:ascii="Arial" w:hAnsi="Arial" w:cs="Arial"/>
                <w:sz w:val="16"/>
                <w:szCs w:val="16"/>
              </w:rPr>
              <w:t>Koerner</w:t>
            </w:r>
            <w:proofErr w:type="spellEnd"/>
            <w:r w:rsidR="007E13FB">
              <w:rPr>
                <w:rFonts w:ascii="Arial" w:hAnsi="Arial" w:cs="Arial"/>
                <w:sz w:val="16"/>
                <w:szCs w:val="16"/>
              </w:rPr>
              <w:t>, RN-CCRN, MSN, NNP-BC</w:t>
            </w:r>
            <w:r w:rsidR="00237D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D750AF" w14:textId="77777777" w:rsidR="00C70337" w:rsidRPr="00E53FA7" w:rsidRDefault="007E13FB" w:rsidP="0023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“Feeding Intolerance in the NICU</w:t>
            </w:r>
            <w:r w:rsidR="00237D48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3672" w:type="dxa"/>
          </w:tcPr>
          <w:p w14:paraId="103F4163" w14:textId="77777777" w:rsidR="00C70337" w:rsidRDefault="000B0BD9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CEU offered</w:t>
            </w:r>
            <w:bookmarkStart w:id="0" w:name="_GoBack"/>
            <w:bookmarkEnd w:id="0"/>
            <w:r w:rsidR="00A951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BC3773" w14:textId="77777777"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3EF9A798" w14:textId="77777777">
        <w:tc>
          <w:tcPr>
            <w:tcW w:w="1908" w:type="dxa"/>
          </w:tcPr>
          <w:p w14:paraId="4AAF0DC7" w14:textId="77777777"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38B061D6" w14:textId="77777777"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1A62C2D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352D2D84" w14:textId="77777777">
        <w:tc>
          <w:tcPr>
            <w:tcW w:w="1908" w:type="dxa"/>
          </w:tcPr>
          <w:p w14:paraId="0A9F459E" w14:textId="77777777"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B0BD9">
              <w:rPr>
                <w:rFonts w:ascii="Arial" w:hAnsi="Arial" w:cs="Arial"/>
                <w:sz w:val="16"/>
                <w:szCs w:val="16"/>
              </w:rPr>
              <w:t>6:52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5436" w:type="dxa"/>
          </w:tcPr>
          <w:p w14:paraId="1B3E783F" w14:textId="77777777" w:rsidR="00175804" w:rsidRPr="00175804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758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175804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7E13FB">
              <w:rPr>
                <w:rFonts w:ascii="Arial" w:hAnsi="Arial" w:cs="Arial"/>
                <w:sz w:val="16"/>
                <w:szCs w:val="16"/>
              </w:rPr>
              <w:t>May</w:t>
            </w:r>
            <w:r w:rsidR="00497620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 w:rsidR="00A102B4" w:rsidRPr="00175804">
              <w:rPr>
                <w:rFonts w:ascii="Arial" w:hAnsi="Arial" w:cs="Arial"/>
                <w:sz w:val="16"/>
                <w:szCs w:val="16"/>
              </w:rPr>
              <w:t xml:space="preserve"> Minutes for Corrections- </w:t>
            </w:r>
            <w:r w:rsidR="00A102B4" w:rsidRPr="00175804">
              <w:rPr>
                <w:rFonts w:ascii="Arial" w:hAnsi="Arial" w:cs="Arial"/>
                <w:sz w:val="16"/>
                <w:szCs w:val="16"/>
              </w:rPr>
              <w:br/>
            </w:r>
            <w:r w:rsidRPr="001758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620">
              <w:rPr>
                <w:rFonts w:ascii="Arial" w:hAnsi="Arial" w:cs="Arial"/>
                <w:sz w:val="16"/>
                <w:szCs w:val="16"/>
              </w:rPr>
              <w:t>Available to view Online</w:t>
            </w:r>
          </w:p>
          <w:p w14:paraId="4697C50E" w14:textId="77777777"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F7E74" w14:textId="77777777"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14:paraId="1B531636" w14:textId="77777777"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E13FB">
              <w:rPr>
                <w:rFonts w:ascii="Arial" w:hAnsi="Arial" w:cs="Arial"/>
                <w:sz w:val="16"/>
                <w:szCs w:val="16"/>
              </w:rPr>
              <w:t xml:space="preserve">reasurer’s report – </w:t>
            </w:r>
            <w:r w:rsidR="00497620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497620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5D87E8F0" w14:textId="77777777"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13FB">
              <w:rPr>
                <w:rFonts w:ascii="Arial" w:hAnsi="Arial" w:cs="Arial"/>
                <w:sz w:val="16"/>
                <w:szCs w:val="16"/>
              </w:rPr>
              <w:t>$15,677.21</w:t>
            </w:r>
          </w:p>
          <w:p w14:paraId="4200186D" w14:textId="77777777"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8B5F441" w14:textId="77777777" w:rsidR="00A102B4" w:rsidRPr="007E13FB" w:rsidRDefault="00CA4B38" w:rsidP="007E13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 – </w:t>
            </w:r>
            <w:proofErr w:type="spellStart"/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 w:rsidR="00A102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02B4"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  <w:p w14:paraId="17680F3F" w14:textId="77777777" w:rsidR="00901ECF" w:rsidRDefault="007E13FB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M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eeting- Collecting </w:t>
            </w:r>
            <w:r w:rsidR="00497620">
              <w:rPr>
                <w:rFonts w:ascii="Arial" w:hAnsi="Arial" w:cs="Arial"/>
                <w:sz w:val="16"/>
                <w:szCs w:val="16"/>
              </w:rPr>
              <w:t>black yoga pants and white t-shirts for a local women’s shelter</w:t>
            </w:r>
          </w:p>
          <w:p w14:paraId="0E1DAF1E" w14:textId="77777777" w:rsidR="007E13FB" w:rsidRPr="00A102B4" w:rsidRDefault="007E13FB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Meeting- Toys for Tots</w:t>
            </w:r>
          </w:p>
          <w:p w14:paraId="23D3D376" w14:textId="77777777" w:rsidR="004F6DBD" w:rsidRPr="00175804" w:rsidRDefault="004F6DB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42D3D" w14:textId="77777777" w:rsidR="008414B3" w:rsidRPr="007E13FB" w:rsidRDefault="00237D48" w:rsidP="007E13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Business</w:t>
            </w:r>
            <w:r w:rsidR="006A35A2">
              <w:rPr>
                <w:rFonts w:ascii="Arial" w:hAnsi="Arial" w:cs="Arial"/>
                <w:sz w:val="16"/>
                <w:szCs w:val="16"/>
              </w:rPr>
              <w:t>:</w:t>
            </w:r>
            <w:r w:rsidR="008414B3">
              <w:rPr>
                <w:rFonts w:ascii="Arial" w:hAnsi="Arial" w:cs="Arial"/>
                <w:sz w:val="16"/>
                <w:szCs w:val="16"/>
              </w:rPr>
              <w:t xml:space="preserve"> Anne Keithly</w:t>
            </w:r>
          </w:p>
          <w:p w14:paraId="6E2828B1" w14:textId="77777777" w:rsidR="00237D48" w:rsidRDefault="008414B3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drawing for a NANN/HANN membership!!</w:t>
            </w:r>
          </w:p>
          <w:p w14:paraId="15ADFC99" w14:textId="77777777" w:rsidR="008414B3" w:rsidRDefault="00237D48" w:rsidP="007E13FB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Meeting Attended will give member</w:t>
            </w:r>
            <w:r w:rsidR="0045561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 extra chance to win.</w:t>
            </w:r>
          </w:p>
          <w:p w14:paraId="4EC03B72" w14:textId="77777777" w:rsidR="007E13FB" w:rsidRDefault="007E13FB" w:rsidP="007E13FB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receiving the NANN conference registration or last year winners of membership giveaway not eligible.</w:t>
            </w:r>
          </w:p>
          <w:p w14:paraId="3FB5514A" w14:textId="77777777" w:rsidR="007E13FB" w:rsidRDefault="007E13FB" w:rsidP="000B0B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NANN Conference </w:t>
            </w:r>
            <w:r w:rsidR="000B0BD9">
              <w:rPr>
                <w:rFonts w:ascii="Arial" w:hAnsi="Arial" w:cs="Arial"/>
                <w:sz w:val="16"/>
                <w:szCs w:val="16"/>
              </w:rPr>
              <w:t>Scholarships</w:t>
            </w:r>
          </w:p>
          <w:p w14:paraId="29FC6BA9" w14:textId="77777777" w:rsidR="000B0BD9" w:rsidRDefault="000B0BD9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Complimentary registrations from NANN</w:t>
            </w:r>
          </w:p>
          <w:p w14:paraId="53BAFBD3" w14:textId="77777777" w:rsidR="000B0BD9" w:rsidRDefault="000B0BD9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HAANN sending all applicants</w:t>
            </w:r>
          </w:p>
          <w:p w14:paraId="475BA7CA" w14:textId="77777777" w:rsidR="007E13FB" w:rsidRDefault="007E13FB" w:rsidP="00237D48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14:paraId="2240DDEE" w14:textId="77777777" w:rsidR="0023444F" w:rsidRPr="00175804" w:rsidRDefault="0023444F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EBC5E" w14:textId="77777777" w:rsidR="00237D48" w:rsidRPr="000B0BD9" w:rsidRDefault="00237D48" w:rsidP="000B0B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14:paraId="57DD31DF" w14:textId="77777777" w:rsidR="00237D48" w:rsidRDefault="00237D48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Officer Openings:</w:t>
            </w:r>
          </w:p>
          <w:p w14:paraId="5BCF1C0A" w14:textId="77777777" w:rsidR="000B0BD9" w:rsidRPr="000B0BD9" w:rsidRDefault="000B0BD9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Secretary: Brittney Boudreaux nominated by Anne Keithly and seconded by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33739848" w14:textId="77777777" w:rsidR="00237D48" w:rsidRDefault="00237D48" w:rsidP="00237D4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Elect- </w:t>
            </w:r>
            <w:r w:rsidR="000B0BD9">
              <w:rPr>
                <w:rFonts w:ascii="Arial" w:hAnsi="Arial" w:cs="Arial"/>
                <w:sz w:val="16"/>
                <w:szCs w:val="16"/>
              </w:rPr>
              <w:t xml:space="preserve">Rachel </w:t>
            </w:r>
            <w:proofErr w:type="spellStart"/>
            <w:r w:rsidR="000B0BD9">
              <w:rPr>
                <w:rFonts w:ascii="Arial" w:hAnsi="Arial" w:cs="Arial"/>
                <w:sz w:val="16"/>
                <w:szCs w:val="16"/>
              </w:rPr>
              <w:t>Leva</w:t>
            </w:r>
            <w:proofErr w:type="spellEnd"/>
            <w:r w:rsidR="000B0BD9">
              <w:rPr>
                <w:rFonts w:ascii="Arial" w:hAnsi="Arial" w:cs="Arial"/>
                <w:sz w:val="16"/>
                <w:szCs w:val="16"/>
              </w:rPr>
              <w:t xml:space="preserve"> nominated herself and was seconded by Eric </w:t>
            </w:r>
            <w:proofErr w:type="spellStart"/>
            <w:r w:rsidR="000B0BD9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  <w:r w:rsidR="000B0BD9">
              <w:rPr>
                <w:rFonts w:ascii="Arial" w:hAnsi="Arial" w:cs="Arial"/>
                <w:sz w:val="16"/>
                <w:szCs w:val="16"/>
              </w:rPr>
              <w:t xml:space="preserve"> and no objections from members. Rachel ran unopposed and will become President Elect in 2016.</w:t>
            </w:r>
          </w:p>
          <w:p w14:paraId="74A5C42A" w14:textId="77777777" w:rsidR="000B0BD9" w:rsidRDefault="000B0BD9" w:rsidP="000B0B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Spectrum Conference</w:t>
            </w:r>
          </w:p>
          <w:p w14:paraId="16638070" w14:textId="77777777" w:rsidR="000B0BD9" w:rsidRDefault="000B0BD9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Date? April 8</w:t>
            </w:r>
            <w:r w:rsidRPr="00237D4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024301DD" w14:textId="77777777" w:rsidR="000B0BD9" w:rsidRPr="000B0BD9" w:rsidRDefault="000B0BD9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Volunteers- see Tammy Christenson</w:t>
            </w:r>
          </w:p>
          <w:p w14:paraId="5FAB1F19" w14:textId="77777777" w:rsidR="00237D48" w:rsidRPr="00237D48" w:rsidRDefault="00237D48" w:rsidP="00237D48">
            <w:pPr>
              <w:pStyle w:val="ListParagraph"/>
              <w:ind w:left="2340"/>
              <w:rPr>
                <w:rFonts w:ascii="Arial" w:hAnsi="Arial" w:cs="Arial"/>
                <w:sz w:val="16"/>
                <w:szCs w:val="16"/>
              </w:rPr>
            </w:pPr>
          </w:p>
          <w:p w14:paraId="42D4FB8B" w14:textId="77777777" w:rsidR="00237D48" w:rsidRDefault="00237D48" w:rsidP="00237D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Announcements</w:t>
            </w:r>
          </w:p>
          <w:p w14:paraId="7FC2DED5" w14:textId="77777777" w:rsidR="00237D48" w:rsidRDefault="00237D48" w:rsidP="00237D4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Dallas, TX – October 22-25</w:t>
            </w:r>
            <w:r w:rsidRPr="00237D4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71EB7B53" w14:textId="77777777" w:rsidR="00237D48" w:rsidRDefault="000B0BD9" w:rsidP="00237D4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Baylor College of Medicine Perinatal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Outrach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Program Houston, TX – October 30th</w:t>
            </w:r>
          </w:p>
          <w:p w14:paraId="71E7195C" w14:textId="77777777" w:rsidR="006A35A2" w:rsidRPr="00237D48" w:rsidRDefault="006A35A2" w:rsidP="00237D4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9C4C227" w14:textId="77777777" w:rsidR="00426890" w:rsidRDefault="00426890" w:rsidP="006A35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C592305" w14:textId="77777777" w:rsidR="00901ECF" w:rsidRPr="0023444F" w:rsidRDefault="00901ECF" w:rsidP="0023444F">
            <w:pPr>
              <w:pStyle w:val="ListParagraph"/>
            </w:pPr>
          </w:p>
          <w:p w14:paraId="22A129EB" w14:textId="77777777" w:rsidR="00881D60" w:rsidRPr="00A102B4" w:rsidRDefault="00583E9A" w:rsidP="0017580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A102B4">
              <w:rPr>
                <w:rFonts w:ascii="Arial" w:hAnsi="Arial" w:cs="Arial"/>
                <w:sz w:val="16"/>
                <w:szCs w:val="16"/>
              </w:rPr>
              <w:t xml:space="preserve">Next HAANN </w:t>
            </w:r>
            <w:r w:rsidR="00237D48"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0B0BD9">
              <w:rPr>
                <w:rFonts w:ascii="Arial" w:hAnsi="Arial" w:cs="Arial"/>
                <w:sz w:val="16"/>
                <w:szCs w:val="16"/>
              </w:rPr>
              <w:t>October 28, 2015</w:t>
            </w:r>
          </w:p>
          <w:p w14:paraId="1BD1F191" w14:textId="77777777" w:rsidR="00881D60" w:rsidRPr="00901ECF" w:rsidRDefault="00881D60" w:rsidP="00881D6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02D0F4E" w14:textId="77777777" w:rsidR="00D843CC" w:rsidRPr="00776A55" w:rsidRDefault="00D843CC" w:rsidP="00776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BB1160D" w14:textId="77777777" w:rsidR="006A35A2" w:rsidRDefault="007E13FB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Will post to website for members to view. Any corrections please send to Lauren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Yager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3A7CE1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9E1E8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7C58CC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6769F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58289B" w14:textId="77777777" w:rsidR="006A35A2" w:rsidRDefault="007E13FB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Oma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unable to attend meeting. Donations will be given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Oma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to dispense. </w:t>
            </w:r>
          </w:p>
          <w:p w14:paraId="511A84EB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6A1793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708FD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C0C0A8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BBDCD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9D5A5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F4831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A16D6C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F9830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AE15A6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13B3A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9E336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1E4F81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CED3F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63439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8E3A3D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5CED3C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5DDAD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62F9A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Brittney unable to attend meeting will speak with her to see if she accepts nomination.</w:t>
            </w:r>
          </w:p>
        </w:tc>
      </w:tr>
      <w:tr w:rsidR="007C495D" w14:paraId="70191129" w14:textId="77777777">
        <w:tc>
          <w:tcPr>
            <w:tcW w:w="1908" w:type="dxa"/>
          </w:tcPr>
          <w:p w14:paraId="2138037C" w14:textId="77777777"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14:paraId="7CEA806A" w14:textId="77777777" w:rsidR="007C495D" w:rsidRPr="00881D60" w:rsidRDefault="00881D60" w:rsidP="0023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0B0BD9">
              <w:rPr>
                <w:rFonts w:ascii="Arial" w:hAnsi="Arial" w:cs="Arial"/>
                <w:sz w:val="16"/>
                <w:szCs w:val="16"/>
              </w:rPr>
              <w:t>Anne Keithly 1900</w:t>
            </w:r>
          </w:p>
        </w:tc>
        <w:tc>
          <w:tcPr>
            <w:tcW w:w="3672" w:type="dxa"/>
          </w:tcPr>
          <w:p w14:paraId="4B4D5094" w14:textId="77777777"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 w14:paraId="4C2797A8" w14:textId="77777777">
        <w:tc>
          <w:tcPr>
            <w:tcW w:w="1908" w:type="dxa"/>
          </w:tcPr>
          <w:p w14:paraId="0CB4321B" w14:textId="77777777"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77F2F1F9" w14:textId="77777777" w:rsidR="00960538" w:rsidRDefault="00960538" w:rsidP="000B0B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0B0BD9">
              <w:rPr>
                <w:rFonts w:ascii="Arial" w:hAnsi="Arial" w:cs="Arial"/>
                <w:sz w:val="16"/>
                <w:szCs w:val="16"/>
              </w:rPr>
              <w:t>Anne Keithly</w:t>
            </w:r>
          </w:p>
        </w:tc>
        <w:tc>
          <w:tcPr>
            <w:tcW w:w="3672" w:type="dxa"/>
          </w:tcPr>
          <w:p w14:paraId="3E39D831" w14:textId="77777777"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5F1E94A" w14:textId="77777777"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97"/>
    <w:multiLevelType w:val="hybridMultilevel"/>
    <w:tmpl w:val="F944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CAAC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E3D"/>
    <w:multiLevelType w:val="hybridMultilevel"/>
    <w:tmpl w:val="14BE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05181E"/>
    <w:rsid w:val="000B0BD9"/>
    <w:rsid w:val="0017417D"/>
    <w:rsid w:val="00175804"/>
    <w:rsid w:val="001D4C2C"/>
    <w:rsid w:val="001F38DD"/>
    <w:rsid w:val="0023444F"/>
    <w:rsid w:val="00237D48"/>
    <w:rsid w:val="0033619C"/>
    <w:rsid w:val="00393552"/>
    <w:rsid w:val="00415F59"/>
    <w:rsid w:val="00426890"/>
    <w:rsid w:val="00455618"/>
    <w:rsid w:val="00497620"/>
    <w:rsid w:val="004F6DBD"/>
    <w:rsid w:val="00501343"/>
    <w:rsid w:val="005837F3"/>
    <w:rsid w:val="00583E9A"/>
    <w:rsid w:val="00596186"/>
    <w:rsid w:val="006514C4"/>
    <w:rsid w:val="00662963"/>
    <w:rsid w:val="006A35A2"/>
    <w:rsid w:val="006B5E6A"/>
    <w:rsid w:val="006F573A"/>
    <w:rsid w:val="007007CF"/>
    <w:rsid w:val="0070570E"/>
    <w:rsid w:val="00776A55"/>
    <w:rsid w:val="007C495D"/>
    <w:rsid w:val="007E13FB"/>
    <w:rsid w:val="00802661"/>
    <w:rsid w:val="008414B3"/>
    <w:rsid w:val="00881D60"/>
    <w:rsid w:val="008D675C"/>
    <w:rsid w:val="008F0C90"/>
    <w:rsid w:val="00901ECF"/>
    <w:rsid w:val="00960538"/>
    <w:rsid w:val="009805DA"/>
    <w:rsid w:val="00986E6A"/>
    <w:rsid w:val="009B12F8"/>
    <w:rsid w:val="00A07C64"/>
    <w:rsid w:val="00A07CE1"/>
    <w:rsid w:val="00A102B4"/>
    <w:rsid w:val="00A951E6"/>
    <w:rsid w:val="00AC2984"/>
    <w:rsid w:val="00B9191F"/>
    <w:rsid w:val="00BA7096"/>
    <w:rsid w:val="00C605E8"/>
    <w:rsid w:val="00C70337"/>
    <w:rsid w:val="00C851B0"/>
    <w:rsid w:val="00CA4B38"/>
    <w:rsid w:val="00CF41BE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C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Anne Keithly</cp:lastModifiedBy>
  <cp:revision>3</cp:revision>
  <dcterms:created xsi:type="dcterms:W3CDTF">2015-10-28T16:21:00Z</dcterms:created>
  <dcterms:modified xsi:type="dcterms:W3CDTF">2015-10-28T16:39:00Z</dcterms:modified>
</cp:coreProperties>
</file>